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540"/>
        <w:tblW w:w="12594" w:type="dxa"/>
        <w:tblLook w:val="04A0" w:firstRow="1" w:lastRow="0" w:firstColumn="1" w:lastColumn="0" w:noHBand="0" w:noVBand="1"/>
      </w:tblPr>
      <w:tblGrid>
        <w:gridCol w:w="1380"/>
        <w:gridCol w:w="1683"/>
        <w:gridCol w:w="2228"/>
        <w:gridCol w:w="1585"/>
        <w:gridCol w:w="1375"/>
        <w:gridCol w:w="1828"/>
        <w:gridCol w:w="1493"/>
        <w:gridCol w:w="1022"/>
      </w:tblGrid>
      <w:tr w:rsidR="00CD5DB8" w:rsidTr="00343C44">
        <w:tc>
          <w:tcPr>
            <w:tcW w:w="12594" w:type="dxa"/>
            <w:gridSpan w:val="8"/>
            <w:shd w:val="clear" w:color="auto" w:fill="D5DCE4" w:themeFill="text2" w:themeFillTint="33"/>
          </w:tcPr>
          <w:p w:rsidR="00CD5DB8" w:rsidRPr="00CD5DB8" w:rsidRDefault="00CD5DB8" w:rsidP="00CD5DB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5DB8">
              <w:rPr>
                <w:rFonts w:cstheme="minorHAnsi"/>
                <w:b/>
                <w:sz w:val="24"/>
                <w:szCs w:val="24"/>
              </w:rPr>
              <w:t>Five- Year Strategic Plan 2022-2027</w:t>
            </w:r>
          </w:p>
          <w:p w:rsidR="00CD5DB8" w:rsidRPr="00CD5DB8" w:rsidRDefault="00CD5DB8" w:rsidP="00CD5DB8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5DB8" w:rsidTr="00343C44">
        <w:tc>
          <w:tcPr>
            <w:tcW w:w="12594" w:type="dxa"/>
            <w:gridSpan w:val="8"/>
          </w:tcPr>
          <w:p w:rsidR="00CD5DB8" w:rsidRPr="00CD5DB8" w:rsidRDefault="00CD5DB8" w:rsidP="00CD5DB8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5DB8">
              <w:rPr>
                <w:rFonts w:cstheme="minorHAnsi"/>
                <w:b/>
                <w:sz w:val="28"/>
                <w:szCs w:val="28"/>
              </w:rPr>
              <w:t>A.T. Still University Speech-Language Pathology Graduate Program</w:t>
            </w:r>
          </w:p>
        </w:tc>
      </w:tr>
      <w:tr w:rsidR="00343C44" w:rsidTr="00343C44">
        <w:tc>
          <w:tcPr>
            <w:tcW w:w="1380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Focus Areas</w:t>
            </w:r>
          </w:p>
        </w:tc>
        <w:tc>
          <w:tcPr>
            <w:tcW w:w="1683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Goal</w:t>
            </w:r>
          </w:p>
        </w:tc>
        <w:tc>
          <w:tcPr>
            <w:tcW w:w="2228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Strategy/Project</w:t>
            </w:r>
          </w:p>
        </w:tc>
        <w:tc>
          <w:tcPr>
            <w:tcW w:w="1585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Action Plan</w:t>
            </w:r>
          </w:p>
        </w:tc>
        <w:tc>
          <w:tcPr>
            <w:tcW w:w="1375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Indicators of Success (KPI)</w:t>
            </w:r>
          </w:p>
        </w:tc>
        <w:tc>
          <w:tcPr>
            <w:tcW w:w="1828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Responsible Party</w:t>
            </w:r>
          </w:p>
        </w:tc>
        <w:tc>
          <w:tcPr>
            <w:tcW w:w="1493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Budget Consideration</w:t>
            </w:r>
          </w:p>
        </w:tc>
        <w:tc>
          <w:tcPr>
            <w:tcW w:w="1022" w:type="dxa"/>
            <w:shd w:val="clear" w:color="auto" w:fill="FFDDFF"/>
          </w:tcPr>
          <w:p w:rsidR="00CD5DB8" w:rsidRPr="004623F4" w:rsidRDefault="00CD5DB8" w:rsidP="00CD5DB8">
            <w:pPr>
              <w:pStyle w:val="NoSpacing"/>
              <w:rPr>
                <w:rFonts w:cstheme="minorHAnsi"/>
                <w:b/>
              </w:rPr>
            </w:pPr>
            <w:r w:rsidRPr="004623F4">
              <w:rPr>
                <w:rFonts w:cstheme="minorHAnsi"/>
                <w:b/>
              </w:rPr>
              <w:t>Timeline</w:t>
            </w:r>
          </w:p>
        </w:tc>
      </w:tr>
      <w:tr w:rsidR="004623F4" w:rsidTr="00343C44">
        <w:tc>
          <w:tcPr>
            <w:tcW w:w="1380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Student Enrollment</w:t>
            </w:r>
          </w:p>
        </w:tc>
        <w:tc>
          <w:tcPr>
            <w:tcW w:w="1683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Increase # of Admitted Students</w:t>
            </w:r>
          </w:p>
        </w:tc>
        <w:tc>
          <w:tcPr>
            <w:tcW w:w="2228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Recruitment</w:t>
            </w:r>
          </w:p>
        </w:tc>
        <w:tc>
          <w:tcPr>
            <w:tcW w:w="1585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375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Meet the target number</w:t>
            </w:r>
          </w:p>
        </w:tc>
        <w:tc>
          <w:tcPr>
            <w:tcW w:w="1828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493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022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</w:tr>
      <w:tr w:rsidR="004623F4" w:rsidTr="00343C44">
        <w:tc>
          <w:tcPr>
            <w:tcW w:w="1380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228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Recruit and enroll at least 4 students from culturally/linguistically diverse groups</w:t>
            </w:r>
          </w:p>
        </w:tc>
        <w:tc>
          <w:tcPr>
            <w:tcW w:w="1585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ASHA Convention Booth ‘21/ Social Media/ Mailing UG programs SLP/ Virtual Sessions</w:t>
            </w:r>
          </w:p>
        </w:tc>
        <w:tc>
          <w:tcPr>
            <w:tcW w:w="1375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828" w:type="dxa"/>
          </w:tcPr>
          <w:p w:rsid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Director (PD) </w:t>
            </w:r>
          </w:p>
          <w:p w:rsidR="004623F4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Communication and Marketing</w:t>
            </w:r>
          </w:p>
        </w:tc>
        <w:tc>
          <w:tcPr>
            <w:tcW w:w="1493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Proforma</w:t>
            </w:r>
          </w:p>
        </w:tc>
        <w:tc>
          <w:tcPr>
            <w:tcW w:w="1022" w:type="dxa"/>
          </w:tcPr>
          <w:p w:rsidR="00CD5DB8" w:rsidRPr="00CD5DB8" w:rsidRDefault="004623F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2022-2023</w:t>
            </w:r>
          </w:p>
        </w:tc>
      </w:tr>
      <w:tr w:rsidR="004623F4" w:rsidTr="00343C44">
        <w:tc>
          <w:tcPr>
            <w:tcW w:w="1380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2228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Recruit and enroll at least 8 students from culturally/linguistically diverse groups</w:t>
            </w:r>
          </w:p>
        </w:tc>
        <w:tc>
          <w:tcPr>
            <w:tcW w:w="1585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ASHA Booth ‘22/Social Medial/Mailing UG programs SLP/Virtual Sessions</w:t>
            </w:r>
          </w:p>
        </w:tc>
        <w:tc>
          <w:tcPr>
            <w:tcW w:w="1375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828" w:type="dxa"/>
          </w:tcPr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Program Director (PD)</w:t>
            </w:r>
          </w:p>
          <w:p w:rsidR="00CD5DB8" w:rsidRPr="00CD5DB8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Communication and Marketing</w:t>
            </w:r>
          </w:p>
        </w:tc>
        <w:tc>
          <w:tcPr>
            <w:tcW w:w="1493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Proforma</w:t>
            </w:r>
          </w:p>
        </w:tc>
        <w:tc>
          <w:tcPr>
            <w:tcW w:w="1022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2023-2024</w:t>
            </w:r>
          </w:p>
        </w:tc>
      </w:tr>
      <w:tr w:rsidR="004623F4" w:rsidTr="00343C44">
        <w:tc>
          <w:tcPr>
            <w:tcW w:w="1380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2228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Recruit and enroll at least 12 students from culturally/linguistically diverse groups</w:t>
            </w:r>
          </w:p>
        </w:tc>
        <w:tc>
          <w:tcPr>
            <w:tcW w:w="1585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ASHA Booth ‘23/Social Media/Mailing UG programs SLP/Virtual Sessions</w:t>
            </w:r>
          </w:p>
        </w:tc>
        <w:tc>
          <w:tcPr>
            <w:tcW w:w="1375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828" w:type="dxa"/>
          </w:tcPr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Program Director (PD)</w:t>
            </w:r>
          </w:p>
          <w:p w:rsidR="00CD5DB8" w:rsidRPr="00CD5DB8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Communication and Marketing</w:t>
            </w:r>
          </w:p>
        </w:tc>
        <w:tc>
          <w:tcPr>
            <w:tcW w:w="1493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Proforma</w:t>
            </w:r>
          </w:p>
        </w:tc>
        <w:tc>
          <w:tcPr>
            <w:tcW w:w="1022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2024-2025</w:t>
            </w:r>
          </w:p>
        </w:tc>
      </w:tr>
      <w:tr w:rsidR="004623F4" w:rsidTr="00343C44">
        <w:tc>
          <w:tcPr>
            <w:tcW w:w="1380" w:type="dxa"/>
          </w:tcPr>
          <w:p w:rsidR="00CD5DB8" w:rsidRPr="00CD5DB8" w:rsidRDefault="00CD5DB8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2228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 xml:space="preserve">Recruit and enroll at least 13 students from </w:t>
            </w:r>
            <w:r w:rsidRPr="0014169A">
              <w:rPr>
                <w:rFonts w:cstheme="minorHAnsi"/>
              </w:rPr>
              <w:lastRenderedPageBreak/>
              <w:t>culturally/linguistically diverse groups</w:t>
            </w:r>
          </w:p>
        </w:tc>
        <w:tc>
          <w:tcPr>
            <w:tcW w:w="1585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lastRenderedPageBreak/>
              <w:t xml:space="preserve">ASHA Booth ‘24/Social Media/Mailing </w:t>
            </w:r>
            <w:r w:rsidRPr="0014169A">
              <w:rPr>
                <w:rFonts w:cstheme="minorHAnsi"/>
              </w:rPr>
              <w:lastRenderedPageBreak/>
              <w:t>UG programs SLP/ Virtual Sessions</w:t>
            </w:r>
          </w:p>
        </w:tc>
        <w:tc>
          <w:tcPr>
            <w:tcW w:w="1375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45</w:t>
            </w:r>
          </w:p>
        </w:tc>
        <w:tc>
          <w:tcPr>
            <w:tcW w:w="1828" w:type="dxa"/>
          </w:tcPr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Program Director (PD)</w:t>
            </w:r>
          </w:p>
          <w:p w:rsidR="00CD5DB8" w:rsidRPr="00CD5DB8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lastRenderedPageBreak/>
              <w:t>Communication and Marketing</w:t>
            </w:r>
          </w:p>
        </w:tc>
        <w:tc>
          <w:tcPr>
            <w:tcW w:w="1493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Proforma</w:t>
            </w:r>
          </w:p>
        </w:tc>
        <w:tc>
          <w:tcPr>
            <w:tcW w:w="1022" w:type="dxa"/>
          </w:tcPr>
          <w:p w:rsidR="00CD5DB8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2025-2026</w:t>
            </w:r>
          </w:p>
        </w:tc>
      </w:tr>
      <w:tr w:rsidR="0014169A" w:rsidTr="00343C44">
        <w:tc>
          <w:tcPr>
            <w:tcW w:w="1380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14169A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28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Recruit and enroll at least 14 students from culturally/linguistically diverse groups</w:t>
            </w:r>
          </w:p>
        </w:tc>
        <w:tc>
          <w:tcPr>
            <w:tcW w:w="1585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ASHA Booth ‘25/Social Media/Mailing UG programs SLP/Virtual Sessions</w:t>
            </w:r>
          </w:p>
        </w:tc>
        <w:tc>
          <w:tcPr>
            <w:tcW w:w="1375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828" w:type="dxa"/>
          </w:tcPr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Program Director (PD)</w:t>
            </w:r>
          </w:p>
          <w:p w:rsidR="0014169A" w:rsidRPr="00CD5DB8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Communication and Marketing</w:t>
            </w:r>
          </w:p>
        </w:tc>
        <w:tc>
          <w:tcPr>
            <w:tcW w:w="1493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Proforma</w:t>
            </w:r>
          </w:p>
        </w:tc>
        <w:tc>
          <w:tcPr>
            <w:tcW w:w="1022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2026-2027</w:t>
            </w:r>
          </w:p>
        </w:tc>
      </w:tr>
      <w:tr w:rsidR="0014169A" w:rsidTr="00343C44">
        <w:tc>
          <w:tcPr>
            <w:tcW w:w="1380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14169A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Graduation of students within the program in a timely manner</w:t>
            </w:r>
          </w:p>
        </w:tc>
        <w:tc>
          <w:tcPr>
            <w:tcW w:w="2228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Provide student supports to increase student graduation rate and decrease student attrition</w:t>
            </w:r>
          </w:p>
        </w:tc>
        <w:tc>
          <w:tcPr>
            <w:tcW w:w="1585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 xml:space="preserve">Review student academic status at Student Disposition Reviews, </w:t>
            </w:r>
            <w:proofErr w:type="gramStart"/>
            <w:r w:rsidRPr="0014169A">
              <w:rPr>
                <w:rFonts w:cstheme="minorHAnsi"/>
              </w:rPr>
              <w:t>Provide</w:t>
            </w:r>
            <w:proofErr w:type="gramEnd"/>
            <w:r w:rsidRPr="0014169A">
              <w:rPr>
                <w:rFonts w:cstheme="minorHAnsi"/>
              </w:rPr>
              <w:t xml:space="preserve"> student remediation as needed</w:t>
            </w:r>
          </w:p>
        </w:tc>
        <w:tc>
          <w:tcPr>
            <w:tcW w:w="1375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95%-100%</w:t>
            </w:r>
          </w:p>
        </w:tc>
        <w:tc>
          <w:tcPr>
            <w:tcW w:w="1828" w:type="dxa"/>
          </w:tcPr>
          <w:p w:rsidR="0014169A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Program Director/</w:t>
            </w:r>
          </w:p>
          <w:p w:rsidR="0014169A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Faculty/</w:t>
            </w:r>
          </w:p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Students</w:t>
            </w:r>
          </w:p>
        </w:tc>
        <w:tc>
          <w:tcPr>
            <w:tcW w:w="1493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Two years</w:t>
            </w:r>
          </w:p>
        </w:tc>
        <w:tc>
          <w:tcPr>
            <w:tcW w:w="1022" w:type="dxa"/>
          </w:tcPr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2024 (30)</w:t>
            </w:r>
          </w:p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2025 (35)</w:t>
            </w:r>
          </w:p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2025 (40)</w:t>
            </w:r>
          </w:p>
          <w:p w:rsidR="0014169A" w:rsidRPr="0014169A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2026 (45)</w:t>
            </w:r>
          </w:p>
          <w:p w:rsidR="0014169A" w:rsidRPr="00CD5DB8" w:rsidRDefault="0014169A" w:rsidP="0014169A">
            <w:pPr>
              <w:pStyle w:val="NoSpacing"/>
              <w:rPr>
                <w:rFonts w:cstheme="minorHAnsi"/>
              </w:rPr>
            </w:pPr>
            <w:r w:rsidRPr="0014169A">
              <w:rPr>
                <w:rFonts w:cstheme="minorHAnsi"/>
              </w:rPr>
              <w:t>2027 (50)</w:t>
            </w:r>
          </w:p>
        </w:tc>
      </w:tr>
      <w:tr w:rsidR="0014169A" w:rsidTr="00343C44">
        <w:tc>
          <w:tcPr>
            <w:tcW w:w="1380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Faculty Growth</w:t>
            </w:r>
          </w:p>
        </w:tc>
        <w:tc>
          <w:tcPr>
            <w:tcW w:w="1683" w:type="dxa"/>
          </w:tcPr>
          <w:p w:rsidR="0014169A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Increase # of Faculty</w:t>
            </w:r>
          </w:p>
        </w:tc>
        <w:tc>
          <w:tcPr>
            <w:tcW w:w="2228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Recruitment</w:t>
            </w:r>
          </w:p>
        </w:tc>
        <w:tc>
          <w:tcPr>
            <w:tcW w:w="1585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375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Meet the target number</w:t>
            </w:r>
          </w:p>
        </w:tc>
        <w:tc>
          <w:tcPr>
            <w:tcW w:w="1828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493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022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</w:tr>
      <w:tr w:rsidR="0014169A" w:rsidTr="00343C44">
        <w:tc>
          <w:tcPr>
            <w:tcW w:w="1380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14169A" w:rsidRDefault="004E29D2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(2) Program Director/ Clinic Director</w:t>
            </w:r>
          </w:p>
        </w:tc>
        <w:tc>
          <w:tcPr>
            <w:tcW w:w="2228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Recruit at least one faculty from a culturally/linguistically diverse background</w:t>
            </w:r>
          </w:p>
        </w:tc>
        <w:tc>
          <w:tcPr>
            <w:tcW w:w="1585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Search Committee</w:t>
            </w:r>
          </w:p>
        </w:tc>
        <w:tc>
          <w:tcPr>
            <w:tcW w:w="1375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28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Interim Program Director Vice Dean</w:t>
            </w:r>
          </w:p>
        </w:tc>
        <w:tc>
          <w:tcPr>
            <w:tcW w:w="1493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Salaries Proforma</w:t>
            </w:r>
          </w:p>
        </w:tc>
        <w:tc>
          <w:tcPr>
            <w:tcW w:w="1022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2020-2021</w:t>
            </w:r>
          </w:p>
        </w:tc>
      </w:tr>
      <w:tr w:rsidR="0014169A" w:rsidTr="00343C44">
        <w:tc>
          <w:tcPr>
            <w:tcW w:w="1380" w:type="dxa"/>
          </w:tcPr>
          <w:p w:rsidR="0014169A" w:rsidRPr="00CD5DB8" w:rsidRDefault="0014169A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(3)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 xml:space="preserve">2 </w:t>
            </w:r>
            <w:r>
              <w:rPr>
                <w:rFonts w:cstheme="minorHAnsi"/>
              </w:rPr>
              <w:t>doctoral</w:t>
            </w:r>
            <w:r w:rsidRPr="004E29D2">
              <w:rPr>
                <w:rFonts w:cstheme="minorHAnsi"/>
              </w:rPr>
              <w:t xml:space="preserve"> degree</w:t>
            </w:r>
          </w:p>
          <w:p w:rsidR="0014169A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 xml:space="preserve">1 </w:t>
            </w:r>
            <w:r>
              <w:rPr>
                <w:rFonts w:cstheme="minorHAnsi"/>
              </w:rPr>
              <w:t>master</w:t>
            </w:r>
            <w:r w:rsidRPr="004E29D2">
              <w:rPr>
                <w:rFonts w:cstheme="minorHAnsi"/>
              </w:rPr>
              <w:t xml:space="preserve"> degree</w:t>
            </w:r>
          </w:p>
        </w:tc>
        <w:tc>
          <w:tcPr>
            <w:tcW w:w="2228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Recruit at least two faculty from culturally/linguistically diverse backgrounds</w:t>
            </w:r>
          </w:p>
        </w:tc>
        <w:tc>
          <w:tcPr>
            <w:tcW w:w="1585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Search Committee</w:t>
            </w:r>
          </w:p>
        </w:tc>
        <w:tc>
          <w:tcPr>
            <w:tcW w:w="1375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28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Program Director/Search Committee</w:t>
            </w:r>
          </w:p>
        </w:tc>
        <w:tc>
          <w:tcPr>
            <w:tcW w:w="1493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Salaries Proforma</w:t>
            </w:r>
          </w:p>
        </w:tc>
        <w:tc>
          <w:tcPr>
            <w:tcW w:w="1022" w:type="dxa"/>
          </w:tcPr>
          <w:p w:rsidR="0014169A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2022-2023</w:t>
            </w:r>
          </w:p>
        </w:tc>
      </w:tr>
      <w:tr w:rsidR="004E29D2" w:rsidTr="00343C44">
        <w:tc>
          <w:tcPr>
            <w:tcW w:w="1380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(3)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 xml:space="preserve">1 </w:t>
            </w:r>
            <w:r w:rsidRPr="004E29D2">
              <w:rPr>
                <w:rFonts w:cstheme="minorHAnsi"/>
              </w:rPr>
              <w:t>master</w:t>
            </w:r>
          </w:p>
          <w:p w:rsid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2 doctoral</w:t>
            </w:r>
          </w:p>
        </w:tc>
        <w:tc>
          <w:tcPr>
            <w:tcW w:w="22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 xml:space="preserve">Recruit at least one faculty from a </w:t>
            </w:r>
            <w:r w:rsidRPr="004E29D2">
              <w:rPr>
                <w:rFonts w:cstheme="minorHAnsi"/>
              </w:rPr>
              <w:lastRenderedPageBreak/>
              <w:t>culturally/linguistically diverse background</w:t>
            </w:r>
          </w:p>
        </w:tc>
        <w:tc>
          <w:tcPr>
            <w:tcW w:w="158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lastRenderedPageBreak/>
              <w:t>Search Committee</w:t>
            </w:r>
          </w:p>
        </w:tc>
        <w:tc>
          <w:tcPr>
            <w:tcW w:w="137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Program Director/Search Committee</w:t>
            </w:r>
          </w:p>
        </w:tc>
        <w:tc>
          <w:tcPr>
            <w:tcW w:w="1493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Salaries Proforma</w:t>
            </w:r>
          </w:p>
        </w:tc>
        <w:tc>
          <w:tcPr>
            <w:tcW w:w="1022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2023-2024</w:t>
            </w:r>
          </w:p>
        </w:tc>
      </w:tr>
      <w:tr w:rsidR="004E29D2" w:rsidTr="00343C44">
        <w:tc>
          <w:tcPr>
            <w:tcW w:w="1380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1</w:t>
            </w:r>
          </w:p>
          <w:p w:rsid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doctoral</w:t>
            </w:r>
          </w:p>
        </w:tc>
        <w:tc>
          <w:tcPr>
            <w:tcW w:w="22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Recruit at least one faculty from a culturally/linguistically diverse background</w:t>
            </w:r>
          </w:p>
        </w:tc>
        <w:tc>
          <w:tcPr>
            <w:tcW w:w="158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Search Committee</w:t>
            </w:r>
          </w:p>
        </w:tc>
        <w:tc>
          <w:tcPr>
            <w:tcW w:w="137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Program Director/Search Committee</w:t>
            </w:r>
          </w:p>
        </w:tc>
        <w:tc>
          <w:tcPr>
            <w:tcW w:w="1493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Salaries Proforma</w:t>
            </w:r>
          </w:p>
        </w:tc>
        <w:tc>
          <w:tcPr>
            <w:tcW w:w="1022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2024-2025</w:t>
            </w:r>
          </w:p>
        </w:tc>
      </w:tr>
      <w:tr w:rsidR="004E29D2" w:rsidTr="00343C44">
        <w:tc>
          <w:tcPr>
            <w:tcW w:w="1380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1</w:t>
            </w:r>
          </w:p>
          <w:p w:rsidR="004E29D2" w:rsidRDefault="004E29D2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4E29D2">
              <w:rPr>
                <w:rFonts w:cstheme="minorHAnsi"/>
              </w:rPr>
              <w:t>octoral</w:t>
            </w:r>
          </w:p>
        </w:tc>
        <w:tc>
          <w:tcPr>
            <w:tcW w:w="22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Recruit faculty from culturally/linguistically diverse background</w:t>
            </w:r>
          </w:p>
        </w:tc>
        <w:tc>
          <w:tcPr>
            <w:tcW w:w="158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Search Committee</w:t>
            </w:r>
          </w:p>
        </w:tc>
        <w:tc>
          <w:tcPr>
            <w:tcW w:w="137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Program Director/Search Committee</w:t>
            </w:r>
          </w:p>
        </w:tc>
        <w:tc>
          <w:tcPr>
            <w:tcW w:w="1493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Salaries Proforma</w:t>
            </w:r>
          </w:p>
        </w:tc>
        <w:tc>
          <w:tcPr>
            <w:tcW w:w="1022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2025-2026</w:t>
            </w:r>
          </w:p>
        </w:tc>
      </w:tr>
      <w:tr w:rsidR="004E29D2" w:rsidTr="00343C44">
        <w:tc>
          <w:tcPr>
            <w:tcW w:w="1380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Academic Excellence</w:t>
            </w: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Technological Advancement: Students will be competent in the use of instrumentation</w:t>
            </w:r>
          </w:p>
        </w:tc>
        <w:tc>
          <w:tcPr>
            <w:tcW w:w="22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Laboratory Training</w:t>
            </w:r>
          </w:p>
        </w:tc>
        <w:tc>
          <w:tcPr>
            <w:tcW w:w="1585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FEES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proofErr w:type="spellStart"/>
            <w:r w:rsidRPr="004E29D2">
              <w:rPr>
                <w:rFonts w:cstheme="minorHAnsi"/>
              </w:rPr>
              <w:t>Stroboscopy</w:t>
            </w:r>
            <w:proofErr w:type="spellEnd"/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Endoscopy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proofErr w:type="spellStart"/>
            <w:r w:rsidRPr="004E29D2">
              <w:rPr>
                <w:rFonts w:cstheme="minorHAnsi"/>
              </w:rPr>
              <w:t>VisiPitch</w:t>
            </w:r>
            <w:proofErr w:type="spellEnd"/>
          </w:p>
          <w:p w:rsidR="004E29D2" w:rsidRDefault="004E29D2" w:rsidP="004E29D2">
            <w:pPr>
              <w:pStyle w:val="NoSpacing"/>
              <w:rPr>
                <w:rFonts w:cstheme="minorHAnsi"/>
              </w:rPr>
            </w:pPr>
            <w:proofErr w:type="spellStart"/>
            <w:r w:rsidRPr="004E29D2">
              <w:rPr>
                <w:rFonts w:cstheme="minorHAnsi"/>
              </w:rPr>
              <w:t>Aerophone</w:t>
            </w:r>
            <w:proofErr w:type="spellEnd"/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Telehealth</w:t>
            </w:r>
          </w:p>
          <w:p w:rsidR="004E29D2" w:rsidRPr="00CD5DB8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technology</w:t>
            </w:r>
          </w:p>
        </w:tc>
        <w:tc>
          <w:tcPr>
            <w:tcW w:w="137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One experience per student in each instrument</w:t>
            </w:r>
          </w:p>
        </w:tc>
        <w:tc>
          <w:tcPr>
            <w:tcW w:w="18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Faculty members</w:t>
            </w:r>
          </w:p>
        </w:tc>
        <w:tc>
          <w:tcPr>
            <w:tcW w:w="1493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$200,000 proforma</w:t>
            </w:r>
          </w:p>
        </w:tc>
        <w:tc>
          <w:tcPr>
            <w:tcW w:w="1022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Once in Spring I or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Fall II for each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cohort over</w:t>
            </w:r>
          </w:p>
          <w:p w:rsidR="004E29D2" w:rsidRPr="00CD5DB8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5 years</w:t>
            </w:r>
          </w:p>
        </w:tc>
      </w:tr>
      <w:tr w:rsidR="004E29D2" w:rsidTr="00343C44">
        <w:tc>
          <w:tcPr>
            <w:tcW w:w="1380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Research Productivity: Students will complete and present one research study</w:t>
            </w:r>
          </w:p>
        </w:tc>
        <w:tc>
          <w:tcPr>
            <w:tcW w:w="22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Carry out research study with support of faculty member in research course</w:t>
            </w:r>
          </w:p>
        </w:tc>
        <w:tc>
          <w:tcPr>
            <w:tcW w:w="158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 xml:space="preserve">1) Identify problem, 2) gather data, 3) analyze data, 4) write paper, 5) present findings in </w:t>
            </w:r>
            <w:proofErr w:type="spellStart"/>
            <w:r w:rsidRPr="004E29D2">
              <w:rPr>
                <w:rFonts w:cstheme="minorHAnsi"/>
              </w:rPr>
              <w:t>ProSemand</w:t>
            </w:r>
            <w:proofErr w:type="spellEnd"/>
            <w:r w:rsidRPr="004E29D2">
              <w:rPr>
                <w:rFonts w:cstheme="minorHAnsi"/>
              </w:rPr>
              <w:t>/or external venue</w:t>
            </w:r>
          </w:p>
        </w:tc>
        <w:tc>
          <w:tcPr>
            <w:tcW w:w="137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All students complete five points of action plan</w:t>
            </w:r>
          </w:p>
        </w:tc>
        <w:tc>
          <w:tcPr>
            <w:tcW w:w="18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Faculty members</w:t>
            </w:r>
          </w:p>
        </w:tc>
        <w:tc>
          <w:tcPr>
            <w:tcW w:w="1493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Consideration of student monetary support if research paper is accepted for conference presentation</w:t>
            </w:r>
          </w:p>
        </w:tc>
        <w:tc>
          <w:tcPr>
            <w:tcW w:w="1022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Fall I for each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cohort over 5</w:t>
            </w:r>
          </w:p>
          <w:p w:rsidR="004E29D2" w:rsidRPr="00CD5DB8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years</w:t>
            </w:r>
          </w:p>
        </w:tc>
      </w:tr>
      <w:tr w:rsidR="004E29D2" w:rsidTr="00343C44">
        <w:tc>
          <w:tcPr>
            <w:tcW w:w="1380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Diversity</w:t>
            </w: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Clinical service with culturally and linguistically diverse (CLD) populations</w:t>
            </w:r>
          </w:p>
        </w:tc>
        <w:tc>
          <w:tcPr>
            <w:tcW w:w="2228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Clinical placement in</w:t>
            </w:r>
          </w:p>
          <w:p w:rsidR="004E29D2" w:rsidRPr="00CD5DB8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(CLD) site</w:t>
            </w:r>
          </w:p>
        </w:tc>
        <w:tc>
          <w:tcPr>
            <w:tcW w:w="158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Students will have at least one CLD client in school or medical setting</w:t>
            </w:r>
          </w:p>
        </w:tc>
        <w:tc>
          <w:tcPr>
            <w:tcW w:w="137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Each student has at least one CLD site with one CLD patient</w:t>
            </w:r>
          </w:p>
        </w:tc>
        <w:tc>
          <w:tcPr>
            <w:tcW w:w="18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Director of Clinical Education/Clinical Educator</w:t>
            </w:r>
          </w:p>
        </w:tc>
        <w:tc>
          <w:tcPr>
            <w:tcW w:w="1493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Clinical Educator</w:t>
            </w:r>
            <w:r>
              <w:rPr>
                <w:rFonts w:cstheme="minorHAnsi"/>
              </w:rPr>
              <w:t xml:space="preserve"> </w:t>
            </w:r>
            <w:r w:rsidRPr="004E29D2">
              <w:rPr>
                <w:rFonts w:cstheme="minorHAnsi"/>
              </w:rPr>
              <w:t>payment as needed</w:t>
            </w:r>
          </w:p>
        </w:tc>
        <w:tc>
          <w:tcPr>
            <w:tcW w:w="1022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During two-year graduate</w:t>
            </w:r>
          </w:p>
          <w:p w:rsidR="004E29D2" w:rsidRPr="00CD5DB8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program</w:t>
            </w:r>
          </w:p>
        </w:tc>
      </w:tr>
      <w:tr w:rsidR="004E29D2" w:rsidTr="00343C44">
        <w:tc>
          <w:tcPr>
            <w:tcW w:w="1380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Clinical service with culturally and linguistically diverse (CLD) populations</w:t>
            </w:r>
          </w:p>
        </w:tc>
        <w:tc>
          <w:tcPr>
            <w:tcW w:w="22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Experience with an interpreter</w:t>
            </w:r>
          </w:p>
        </w:tc>
        <w:tc>
          <w:tcPr>
            <w:tcW w:w="158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Students will have experience in real time or designed scenarios</w:t>
            </w:r>
          </w:p>
        </w:tc>
        <w:tc>
          <w:tcPr>
            <w:tcW w:w="1375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Each student will have at least one interpreter experience</w:t>
            </w:r>
          </w:p>
        </w:tc>
        <w:tc>
          <w:tcPr>
            <w:tcW w:w="18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Faculty member/Clinical Educator</w:t>
            </w:r>
          </w:p>
        </w:tc>
        <w:tc>
          <w:tcPr>
            <w:tcW w:w="1493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Clinical Educator</w:t>
            </w:r>
            <w:r>
              <w:rPr>
                <w:rFonts w:cstheme="minorHAnsi"/>
              </w:rPr>
              <w:t xml:space="preserve"> </w:t>
            </w:r>
            <w:r w:rsidRPr="004E29D2">
              <w:rPr>
                <w:rFonts w:cstheme="minorHAnsi"/>
              </w:rPr>
              <w:t>payment as needed</w:t>
            </w:r>
          </w:p>
        </w:tc>
        <w:tc>
          <w:tcPr>
            <w:tcW w:w="1022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During two-year graduate</w:t>
            </w:r>
          </w:p>
          <w:p w:rsidR="004E29D2" w:rsidRPr="00CD5DB8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program</w:t>
            </w:r>
          </w:p>
        </w:tc>
      </w:tr>
      <w:tr w:rsidR="004E29D2" w:rsidTr="00343C44">
        <w:tc>
          <w:tcPr>
            <w:tcW w:w="1380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International</w:t>
            </w:r>
          </w:p>
          <w:p w:rsidR="004E29D2" w:rsidRPr="00CD5DB8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Efforts</w:t>
            </w: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Clinical service with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international</w:t>
            </w:r>
          </w:p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  <w:r w:rsidRPr="004E29D2">
              <w:rPr>
                <w:rFonts w:cstheme="minorHAnsi"/>
              </w:rPr>
              <w:t>populations</w:t>
            </w:r>
          </w:p>
        </w:tc>
        <w:tc>
          <w:tcPr>
            <w:tcW w:w="2228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Experience at least one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treatment or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intervention experience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with international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population</w:t>
            </w:r>
          </w:p>
        </w:tc>
        <w:tc>
          <w:tcPr>
            <w:tcW w:w="1585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Students will have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an international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experience onsite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in another country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or through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proofErr w:type="spellStart"/>
            <w:r w:rsidRPr="00067D8C">
              <w:rPr>
                <w:rFonts w:cstheme="minorHAnsi"/>
              </w:rPr>
              <w:t>telepractice</w:t>
            </w:r>
            <w:proofErr w:type="spellEnd"/>
          </w:p>
        </w:tc>
        <w:tc>
          <w:tcPr>
            <w:tcW w:w="1375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Each student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will complete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one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international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clinical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experience</w:t>
            </w:r>
          </w:p>
        </w:tc>
        <w:tc>
          <w:tcPr>
            <w:tcW w:w="1828" w:type="dxa"/>
          </w:tcPr>
          <w:p w:rsidR="004E29D2" w:rsidRPr="00CD5DB8" w:rsidRDefault="00067D8C" w:rsidP="00CD5DB8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DCE/Faculty</w:t>
            </w:r>
          </w:p>
        </w:tc>
        <w:tc>
          <w:tcPr>
            <w:tcW w:w="1493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Support for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international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experience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through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proofErr w:type="spellStart"/>
            <w:r w:rsidRPr="00067D8C">
              <w:rPr>
                <w:rFonts w:cstheme="minorHAnsi"/>
              </w:rPr>
              <w:t>Rotaplast</w:t>
            </w:r>
            <w:proofErr w:type="spellEnd"/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Scholarship or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School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support</w:t>
            </w:r>
          </w:p>
        </w:tc>
        <w:tc>
          <w:tcPr>
            <w:tcW w:w="1022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During two</w:t>
            </w:r>
            <w:r>
              <w:rPr>
                <w:rFonts w:cstheme="minorHAnsi"/>
              </w:rPr>
              <w:t>-</w:t>
            </w:r>
            <w:r w:rsidRPr="00067D8C">
              <w:rPr>
                <w:rFonts w:cstheme="minorHAnsi"/>
              </w:rPr>
              <w:t>year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graduate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program</w:t>
            </w:r>
          </w:p>
        </w:tc>
      </w:tr>
      <w:tr w:rsidR="004E29D2" w:rsidTr="00343C44">
        <w:tc>
          <w:tcPr>
            <w:tcW w:w="1380" w:type="dxa"/>
          </w:tcPr>
          <w:p w:rsidR="004E29D2" w:rsidRPr="004E29D2" w:rsidRDefault="00067D8C" w:rsidP="004E29D2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IPE/IPP</w:t>
            </w:r>
          </w:p>
        </w:tc>
        <w:tc>
          <w:tcPr>
            <w:tcW w:w="1683" w:type="dxa"/>
          </w:tcPr>
          <w:p w:rsidR="004E29D2" w:rsidRPr="004E29D2" w:rsidRDefault="00067D8C" w:rsidP="004E29D2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Engage in IPE</w:t>
            </w:r>
          </w:p>
        </w:tc>
        <w:tc>
          <w:tcPr>
            <w:tcW w:w="2228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IPE student experience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through ATSU</w:t>
            </w:r>
          </w:p>
        </w:tc>
        <w:tc>
          <w:tcPr>
            <w:tcW w:w="1585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Engage in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case-based ATSU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IPE experience</w:t>
            </w:r>
          </w:p>
        </w:tc>
        <w:tc>
          <w:tcPr>
            <w:tcW w:w="1375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All students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complete the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case</w:t>
            </w:r>
          </w:p>
        </w:tc>
        <w:tc>
          <w:tcPr>
            <w:tcW w:w="1828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ATSU IPE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Program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Director/Student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Advisor</w:t>
            </w:r>
          </w:p>
        </w:tc>
        <w:tc>
          <w:tcPr>
            <w:tcW w:w="1493" w:type="dxa"/>
          </w:tcPr>
          <w:p w:rsidR="004E29D2" w:rsidRPr="00CD5DB8" w:rsidRDefault="00067D8C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4E29D2" w:rsidRPr="00CD5DB8" w:rsidRDefault="00067D8C" w:rsidP="00CD5DB8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Year 1</w:t>
            </w:r>
          </w:p>
        </w:tc>
      </w:tr>
      <w:tr w:rsidR="004E29D2" w:rsidTr="00343C44">
        <w:tc>
          <w:tcPr>
            <w:tcW w:w="1380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067D8C" w:rsidP="004E29D2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Engage in IPE</w:t>
            </w:r>
          </w:p>
        </w:tc>
        <w:tc>
          <w:tcPr>
            <w:tcW w:w="2228" w:type="dxa"/>
          </w:tcPr>
          <w:p w:rsidR="004E29D2" w:rsidRPr="00CD5DB8" w:rsidRDefault="00067D8C" w:rsidP="00CD5DB8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IPE capstone</w:t>
            </w:r>
          </w:p>
        </w:tc>
        <w:tc>
          <w:tcPr>
            <w:tcW w:w="1585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Complete IPE in</w:t>
            </w:r>
            <w:r>
              <w:rPr>
                <w:rFonts w:cstheme="minorHAnsi"/>
              </w:rPr>
              <w:t xml:space="preserve"> </w:t>
            </w:r>
            <w:r w:rsidRPr="00067D8C">
              <w:rPr>
                <w:rFonts w:cstheme="minorHAnsi"/>
              </w:rPr>
              <w:t>SPCH 5420 and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SPCH 5440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courses</w:t>
            </w:r>
          </w:p>
        </w:tc>
        <w:tc>
          <w:tcPr>
            <w:tcW w:w="1375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All students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complete the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IPE project</w:t>
            </w:r>
          </w:p>
        </w:tc>
        <w:tc>
          <w:tcPr>
            <w:tcW w:w="1828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Course</w:t>
            </w:r>
          </w:p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Faculty/ASHS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Faculty</w:t>
            </w:r>
          </w:p>
        </w:tc>
        <w:tc>
          <w:tcPr>
            <w:tcW w:w="1493" w:type="dxa"/>
          </w:tcPr>
          <w:p w:rsidR="004E29D2" w:rsidRPr="00CD5DB8" w:rsidRDefault="00067D8C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067D8C" w:rsidRPr="00067D8C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Year 1 Spring</w:t>
            </w:r>
          </w:p>
          <w:p w:rsidR="004E29D2" w:rsidRPr="00CD5DB8" w:rsidRDefault="00067D8C" w:rsidP="00067D8C">
            <w:pPr>
              <w:pStyle w:val="NoSpacing"/>
              <w:rPr>
                <w:rFonts w:cstheme="minorHAnsi"/>
              </w:rPr>
            </w:pPr>
            <w:r w:rsidRPr="00067D8C">
              <w:rPr>
                <w:rFonts w:cstheme="minorHAnsi"/>
              </w:rPr>
              <w:t>Session 2</w:t>
            </w:r>
          </w:p>
        </w:tc>
      </w:tr>
      <w:tr w:rsidR="004E29D2" w:rsidTr="00343C44">
        <w:tc>
          <w:tcPr>
            <w:tcW w:w="1380" w:type="dxa"/>
          </w:tcPr>
          <w:p w:rsidR="00AD16D0" w:rsidRPr="00AD16D0" w:rsidRDefault="00AD16D0" w:rsidP="00AD16D0">
            <w:pPr>
              <w:pStyle w:val="NoSpacing"/>
              <w:rPr>
                <w:rFonts w:cstheme="minorHAnsi"/>
              </w:rPr>
            </w:pPr>
            <w:r w:rsidRPr="00AD16D0">
              <w:rPr>
                <w:rFonts w:cstheme="minorHAnsi"/>
              </w:rPr>
              <w:t>Program</w:t>
            </w:r>
          </w:p>
          <w:p w:rsidR="004E29D2" w:rsidRPr="004E29D2" w:rsidRDefault="00AD16D0" w:rsidP="00AD16D0">
            <w:pPr>
              <w:pStyle w:val="NoSpacing"/>
              <w:rPr>
                <w:rFonts w:cstheme="minorHAnsi"/>
              </w:rPr>
            </w:pPr>
            <w:r w:rsidRPr="00AD16D0">
              <w:rPr>
                <w:rFonts w:cstheme="minorHAnsi"/>
              </w:rPr>
              <w:t>Support</w:t>
            </w:r>
          </w:p>
        </w:tc>
        <w:tc>
          <w:tcPr>
            <w:tcW w:w="168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Develop Program</w:t>
            </w:r>
          </w:p>
          <w:p w:rsidR="004E29D2" w:rsidRPr="004E29D2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Advisory Board</w:t>
            </w:r>
          </w:p>
        </w:tc>
        <w:tc>
          <w:tcPr>
            <w:tcW w:w="2228" w:type="dxa"/>
          </w:tcPr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Build advisory board and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board goals</w:t>
            </w:r>
          </w:p>
        </w:tc>
        <w:tc>
          <w:tcPr>
            <w:tcW w:w="158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Identify 2-3 board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members over 4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years for a total of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8-10 board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members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Prepare Board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Strategic Plan and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Goals</w:t>
            </w:r>
          </w:p>
        </w:tc>
        <w:tc>
          <w:tcPr>
            <w:tcW w:w="137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Board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members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meet and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develop board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strategic plan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in year one,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board yearly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goals each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year, meet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twice yearly</w:t>
            </w:r>
          </w:p>
        </w:tc>
        <w:tc>
          <w:tcPr>
            <w:tcW w:w="1828" w:type="dxa"/>
          </w:tcPr>
          <w:p w:rsidR="004E29D2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Program Director</w:t>
            </w:r>
          </w:p>
        </w:tc>
        <w:tc>
          <w:tcPr>
            <w:tcW w:w="149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Dinner for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Advisory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Meeting</w:t>
            </w:r>
          </w:p>
        </w:tc>
        <w:tc>
          <w:tcPr>
            <w:tcW w:w="1022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2022-2023</w:t>
            </w:r>
          </w:p>
          <w:p w:rsidR="000B3471" w:rsidRDefault="000B3471" w:rsidP="000B3471">
            <w:pPr>
              <w:pStyle w:val="NoSpacing"/>
              <w:rPr>
                <w:rFonts w:cstheme="minorHAnsi"/>
              </w:rPr>
            </w:pP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2023-2024</w:t>
            </w:r>
          </w:p>
          <w:p w:rsidR="000B3471" w:rsidRDefault="000B3471" w:rsidP="000B3471">
            <w:pPr>
              <w:pStyle w:val="NoSpacing"/>
              <w:rPr>
                <w:rFonts w:cstheme="minorHAnsi"/>
              </w:rPr>
            </w:pP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2024-2025</w:t>
            </w:r>
          </w:p>
          <w:p w:rsidR="000B3471" w:rsidRDefault="000B3471" w:rsidP="000B3471">
            <w:pPr>
              <w:pStyle w:val="NoSpacing"/>
              <w:rPr>
                <w:rFonts w:cstheme="minorHAnsi"/>
              </w:rPr>
            </w:pP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2025-2026</w:t>
            </w:r>
          </w:p>
        </w:tc>
      </w:tr>
      <w:tr w:rsidR="004E29D2" w:rsidTr="00343C44">
        <w:tc>
          <w:tcPr>
            <w:tcW w:w="1380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Student</w:t>
            </w:r>
          </w:p>
          <w:p w:rsidR="004E29D2" w:rsidRPr="004E29D2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Success</w:t>
            </w:r>
          </w:p>
        </w:tc>
        <w:tc>
          <w:tcPr>
            <w:tcW w:w="168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Students will</w:t>
            </w:r>
          </w:p>
          <w:p w:rsidR="004E29D2" w:rsidRPr="004E29D2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</w:t>
            </w:r>
            <w:r w:rsidRPr="000B3471">
              <w:rPr>
                <w:rFonts w:cstheme="minorHAnsi"/>
              </w:rPr>
              <w:t>eceive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academic/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service/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leadership awards</w:t>
            </w:r>
          </w:p>
        </w:tc>
        <w:tc>
          <w:tcPr>
            <w:tcW w:w="2228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Review ASHA/NSSLHA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scholarship calls each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July / ATSU GPS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Scholars</w:t>
            </w:r>
          </w:p>
        </w:tc>
        <w:tc>
          <w:tcPr>
            <w:tcW w:w="158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Support students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to apply for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Minority Student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Leadership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Program</w:t>
            </w:r>
          </w:p>
        </w:tc>
        <w:tc>
          <w:tcPr>
            <w:tcW w:w="137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Receive at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least one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award by year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3 of program</w:t>
            </w:r>
          </w:p>
        </w:tc>
        <w:tc>
          <w:tcPr>
            <w:tcW w:w="1828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Program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Director/Advisor</w:t>
            </w:r>
          </w:p>
        </w:tc>
        <w:tc>
          <w:tcPr>
            <w:tcW w:w="149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Support for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travel to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conference to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accept awards</w:t>
            </w:r>
          </w:p>
        </w:tc>
        <w:tc>
          <w:tcPr>
            <w:tcW w:w="1022" w:type="dxa"/>
          </w:tcPr>
          <w:p w:rsidR="004E29D2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Yearly</w:t>
            </w:r>
          </w:p>
        </w:tc>
      </w:tr>
      <w:tr w:rsidR="004E29D2" w:rsidTr="00343C44">
        <w:tc>
          <w:tcPr>
            <w:tcW w:w="1380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4E29D2" w:rsidRPr="004E29D2" w:rsidRDefault="004E29D2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2228" w:type="dxa"/>
          </w:tcPr>
          <w:p w:rsidR="004E29D2" w:rsidRPr="00CD5DB8" w:rsidRDefault="004E29D2" w:rsidP="00CD5DB8">
            <w:pPr>
              <w:pStyle w:val="NoSpacing"/>
              <w:rPr>
                <w:rFonts w:cstheme="minorHAnsi"/>
              </w:rPr>
            </w:pPr>
          </w:p>
        </w:tc>
        <w:tc>
          <w:tcPr>
            <w:tcW w:w="1585" w:type="dxa"/>
          </w:tcPr>
          <w:p w:rsidR="004E29D2" w:rsidRPr="00CD5DB8" w:rsidRDefault="000B3471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Apply for other ASHA Awards and also other opportunities</w:t>
            </w:r>
          </w:p>
        </w:tc>
        <w:tc>
          <w:tcPr>
            <w:tcW w:w="137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Receive at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least one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award every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two years</w:t>
            </w:r>
          </w:p>
        </w:tc>
        <w:tc>
          <w:tcPr>
            <w:tcW w:w="1828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Program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Director/Advisor</w:t>
            </w:r>
          </w:p>
        </w:tc>
        <w:tc>
          <w:tcPr>
            <w:tcW w:w="149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Support for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travel to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conference to</w:t>
            </w:r>
          </w:p>
          <w:p w:rsidR="004E29D2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accept awards</w:t>
            </w:r>
          </w:p>
        </w:tc>
        <w:tc>
          <w:tcPr>
            <w:tcW w:w="1022" w:type="dxa"/>
          </w:tcPr>
          <w:p w:rsidR="004E29D2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Yearly</w:t>
            </w:r>
          </w:p>
        </w:tc>
      </w:tr>
      <w:tr w:rsidR="000B3471" w:rsidTr="00343C44">
        <w:tc>
          <w:tcPr>
            <w:tcW w:w="1380" w:type="dxa"/>
          </w:tcPr>
          <w:p w:rsidR="000B3471" w:rsidRPr="004E29D2" w:rsidRDefault="000B3471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Students will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participate in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community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service/service</w:t>
            </w:r>
          </w:p>
          <w:p w:rsidR="000B3471" w:rsidRPr="004E29D2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learning</w:t>
            </w:r>
          </w:p>
        </w:tc>
        <w:tc>
          <w:tcPr>
            <w:tcW w:w="2228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Identify community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service opportunities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 xml:space="preserve">e.g. OT/PT </w:t>
            </w:r>
            <w:proofErr w:type="spellStart"/>
            <w:r w:rsidRPr="000B3471">
              <w:rPr>
                <w:rFonts w:cstheme="minorHAnsi"/>
              </w:rPr>
              <w:t>probono</w:t>
            </w:r>
            <w:proofErr w:type="spellEnd"/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clinic, Matter of Balance,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E.A.R. Day, Community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dental event with CARE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Partnership, ASHS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Rebuilding Together,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SOMA Nutrition &amp; health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awareness, Special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Olympics, ATSU Day for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Special Smiles, AZ Camp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Sunrise</w:t>
            </w:r>
          </w:p>
        </w:tc>
        <w:tc>
          <w:tcPr>
            <w:tcW w:w="158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Student will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present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opportunities to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advisor for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approval</w:t>
            </w:r>
          </w:p>
        </w:tc>
        <w:tc>
          <w:tcPr>
            <w:tcW w:w="137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Complete 10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hours</w:t>
            </w:r>
          </w:p>
        </w:tc>
        <w:tc>
          <w:tcPr>
            <w:tcW w:w="1828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Student/Advisor</w:t>
            </w:r>
          </w:p>
        </w:tc>
        <w:tc>
          <w:tcPr>
            <w:tcW w:w="1493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Two-years</w:t>
            </w:r>
          </w:p>
        </w:tc>
      </w:tr>
      <w:tr w:rsidR="000B3471" w:rsidTr="00343C44">
        <w:tc>
          <w:tcPr>
            <w:tcW w:w="1380" w:type="dxa"/>
          </w:tcPr>
          <w:p w:rsidR="000B3471" w:rsidRPr="004E29D2" w:rsidRDefault="000B3471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Faculty Success</w:t>
            </w:r>
          </w:p>
        </w:tc>
        <w:tc>
          <w:tcPr>
            <w:tcW w:w="168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 faculty member will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B3471">
              <w:rPr>
                <w:rFonts w:cstheme="minorHAnsi"/>
              </w:rPr>
              <w:t>eceive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teaching/</w:t>
            </w:r>
            <w:r>
              <w:rPr>
                <w:rFonts w:cstheme="minorHAnsi"/>
              </w:rPr>
              <w:t xml:space="preserve"> 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service/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research/</w:t>
            </w:r>
            <w:r>
              <w:rPr>
                <w:rFonts w:cstheme="minorHAnsi"/>
              </w:rPr>
              <w:t xml:space="preserve"> </w:t>
            </w:r>
          </w:p>
          <w:p w:rsidR="000B3471" w:rsidRPr="004E29D2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leadership awards</w:t>
            </w:r>
          </w:p>
        </w:tc>
        <w:tc>
          <w:tcPr>
            <w:tcW w:w="2228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lastRenderedPageBreak/>
              <w:t>Identify awards available</w:t>
            </w:r>
          </w:p>
        </w:tc>
        <w:tc>
          <w:tcPr>
            <w:tcW w:w="1585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Apply for awards</w:t>
            </w:r>
          </w:p>
        </w:tc>
        <w:tc>
          <w:tcPr>
            <w:tcW w:w="137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One award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every other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year</w:t>
            </w:r>
          </w:p>
        </w:tc>
        <w:tc>
          <w:tcPr>
            <w:tcW w:w="1828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Program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Director/Faculty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Members</w:t>
            </w:r>
          </w:p>
        </w:tc>
        <w:tc>
          <w:tcPr>
            <w:tcW w:w="1493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Support to</w:t>
            </w:r>
          </w:p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travel to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receive award</w:t>
            </w:r>
          </w:p>
        </w:tc>
        <w:tc>
          <w:tcPr>
            <w:tcW w:w="1022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  <w:proofErr w:type="spellStart"/>
            <w:r w:rsidRPr="000B3471">
              <w:rPr>
                <w:rFonts w:cstheme="minorHAnsi"/>
              </w:rPr>
              <w:t>BiYearly</w:t>
            </w:r>
            <w:proofErr w:type="spellEnd"/>
          </w:p>
        </w:tc>
      </w:tr>
      <w:tr w:rsidR="000B3471" w:rsidTr="00343C44">
        <w:tc>
          <w:tcPr>
            <w:tcW w:w="1380" w:type="dxa"/>
          </w:tcPr>
          <w:p w:rsidR="000B3471" w:rsidRPr="004E29D2" w:rsidRDefault="000B3471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0B3471" w:rsidRPr="004E29D2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Faculty will receive</w:t>
            </w:r>
            <w:r>
              <w:rPr>
                <w:rFonts w:cstheme="minorHAnsi"/>
              </w:rPr>
              <w:t xml:space="preserve"> </w:t>
            </w:r>
            <w:r w:rsidRPr="000B3471">
              <w:rPr>
                <w:rFonts w:cstheme="minorHAnsi"/>
              </w:rPr>
              <w:t>tenure</w:t>
            </w:r>
          </w:p>
        </w:tc>
        <w:tc>
          <w:tcPr>
            <w:tcW w:w="2228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Prepare 3-year review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Portfolio</w:t>
            </w:r>
          </w:p>
        </w:tc>
        <w:tc>
          <w:tcPr>
            <w:tcW w:w="1585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Review portfolio</w:t>
            </w:r>
          </w:p>
        </w:tc>
        <w:tc>
          <w:tcPr>
            <w:tcW w:w="1375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Positive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Review</w:t>
            </w:r>
          </w:p>
        </w:tc>
        <w:tc>
          <w:tcPr>
            <w:tcW w:w="1828" w:type="dxa"/>
          </w:tcPr>
          <w:p w:rsidR="000B3471" w:rsidRPr="000B3471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Program</w:t>
            </w:r>
          </w:p>
          <w:p w:rsidR="000B3471" w:rsidRPr="00CD5DB8" w:rsidRDefault="000B3471" w:rsidP="000B3471">
            <w:pPr>
              <w:pStyle w:val="NoSpacing"/>
              <w:rPr>
                <w:rFonts w:cstheme="minorHAnsi"/>
              </w:rPr>
            </w:pPr>
            <w:r w:rsidRPr="000B3471">
              <w:rPr>
                <w:rFonts w:cstheme="minorHAnsi"/>
              </w:rPr>
              <w:t>Director/Faculty</w:t>
            </w:r>
          </w:p>
        </w:tc>
        <w:tc>
          <w:tcPr>
            <w:tcW w:w="1493" w:type="dxa"/>
          </w:tcPr>
          <w:p w:rsidR="000B3471" w:rsidRPr="00CD5DB8" w:rsidRDefault="003B2BE8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</w:p>
        </w:tc>
      </w:tr>
      <w:tr w:rsidR="000B3471" w:rsidTr="00343C44">
        <w:tc>
          <w:tcPr>
            <w:tcW w:w="1380" w:type="dxa"/>
          </w:tcPr>
          <w:p w:rsidR="000B3471" w:rsidRPr="004E29D2" w:rsidRDefault="000B3471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0B3471" w:rsidRPr="004E29D2" w:rsidRDefault="003B2BE8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2228" w:type="dxa"/>
          </w:tcPr>
          <w:p w:rsidR="000B3471" w:rsidRPr="00CD5DB8" w:rsidRDefault="003B2BE8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- 2 faculty hired in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2021</w:t>
            </w:r>
          </w:p>
        </w:tc>
        <w:tc>
          <w:tcPr>
            <w:tcW w:w="137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3 faculty will complete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promotion and tenure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3-year reviews</w:t>
            </w:r>
          </w:p>
        </w:tc>
        <w:tc>
          <w:tcPr>
            <w:tcW w:w="1828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 faculty</w:t>
            </w:r>
          </w:p>
        </w:tc>
        <w:tc>
          <w:tcPr>
            <w:tcW w:w="1493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2024-2025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4th year</w:t>
            </w:r>
          </w:p>
        </w:tc>
      </w:tr>
      <w:tr w:rsidR="000B3471" w:rsidTr="00343C44">
        <w:tc>
          <w:tcPr>
            <w:tcW w:w="1380" w:type="dxa"/>
          </w:tcPr>
          <w:p w:rsidR="000B3471" w:rsidRPr="004E29D2" w:rsidRDefault="000B3471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0B3471" w:rsidRPr="004E29D2" w:rsidRDefault="00343C44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2228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- 3 faculty hired in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2022</w:t>
            </w:r>
          </w:p>
        </w:tc>
        <w:tc>
          <w:tcPr>
            <w:tcW w:w="1375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28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3 faculty</w:t>
            </w:r>
          </w:p>
        </w:tc>
        <w:tc>
          <w:tcPr>
            <w:tcW w:w="1493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2025-2026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4th year</w:t>
            </w:r>
          </w:p>
        </w:tc>
      </w:tr>
      <w:tr w:rsidR="000B3471" w:rsidTr="00343C44">
        <w:tc>
          <w:tcPr>
            <w:tcW w:w="1380" w:type="dxa"/>
          </w:tcPr>
          <w:p w:rsidR="000B3471" w:rsidRPr="004E29D2" w:rsidRDefault="000B3471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0B3471" w:rsidRPr="004E29D2" w:rsidRDefault="00343C44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2228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- 3 faculty hired in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2023</w:t>
            </w:r>
          </w:p>
        </w:tc>
        <w:tc>
          <w:tcPr>
            <w:tcW w:w="1375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28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3 faculty</w:t>
            </w:r>
          </w:p>
        </w:tc>
        <w:tc>
          <w:tcPr>
            <w:tcW w:w="1493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2025-2026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4th year</w:t>
            </w:r>
          </w:p>
        </w:tc>
      </w:tr>
      <w:tr w:rsidR="000B3471" w:rsidTr="00343C44">
        <w:tc>
          <w:tcPr>
            <w:tcW w:w="1380" w:type="dxa"/>
          </w:tcPr>
          <w:p w:rsidR="000B3471" w:rsidRPr="004E29D2" w:rsidRDefault="000B3471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 will receive</w:t>
            </w:r>
          </w:p>
          <w:p w:rsidR="000B3471" w:rsidRPr="004E29D2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promotion</w:t>
            </w:r>
          </w:p>
        </w:tc>
        <w:tc>
          <w:tcPr>
            <w:tcW w:w="2228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Prepare 3-year Review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Portfolio</w:t>
            </w:r>
          </w:p>
        </w:tc>
        <w:tc>
          <w:tcPr>
            <w:tcW w:w="1585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Review portfolio</w:t>
            </w:r>
          </w:p>
        </w:tc>
        <w:tc>
          <w:tcPr>
            <w:tcW w:w="137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Positive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Review</w:t>
            </w:r>
          </w:p>
        </w:tc>
        <w:tc>
          <w:tcPr>
            <w:tcW w:w="1828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Program</w:t>
            </w:r>
          </w:p>
          <w:p w:rsidR="000B3471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Director/Faculty</w:t>
            </w:r>
          </w:p>
        </w:tc>
        <w:tc>
          <w:tcPr>
            <w:tcW w:w="1493" w:type="dxa"/>
          </w:tcPr>
          <w:p w:rsidR="000B3471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0B3471" w:rsidRPr="00CD5DB8" w:rsidRDefault="000B3471" w:rsidP="00CD5DB8">
            <w:pPr>
              <w:pStyle w:val="NoSpacing"/>
              <w:rPr>
                <w:rFonts w:cstheme="minorHAnsi"/>
              </w:rPr>
            </w:pP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22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- 2 faculty hired in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2021</w:t>
            </w:r>
          </w:p>
        </w:tc>
        <w:tc>
          <w:tcPr>
            <w:tcW w:w="1375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 faculty</w:t>
            </w:r>
          </w:p>
        </w:tc>
        <w:tc>
          <w:tcPr>
            <w:tcW w:w="1493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2024-2025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4th year</w:t>
            </w: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22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- 3 faculty hired in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2022</w:t>
            </w:r>
          </w:p>
        </w:tc>
        <w:tc>
          <w:tcPr>
            <w:tcW w:w="1375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3 faculty</w:t>
            </w:r>
          </w:p>
        </w:tc>
        <w:tc>
          <w:tcPr>
            <w:tcW w:w="1493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2025-2026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4th year</w:t>
            </w: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22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- 3 faculty hired in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2023</w:t>
            </w:r>
          </w:p>
        </w:tc>
        <w:tc>
          <w:tcPr>
            <w:tcW w:w="1375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8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3 faculty</w:t>
            </w:r>
          </w:p>
        </w:tc>
        <w:tc>
          <w:tcPr>
            <w:tcW w:w="1493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2025-2026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4th year</w:t>
            </w: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 will present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papers/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workshops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</w:t>
            </w:r>
            <w:r w:rsidRPr="00343C44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research/clinical</w:t>
            </w:r>
          </w:p>
          <w:p w:rsidR="00343C44" w:rsidRPr="004E29D2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cases</w:t>
            </w:r>
          </w:p>
        </w:tc>
        <w:tc>
          <w:tcPr>
            <w:tcW w:w="22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lastRenderedPageBreak/>
              <w:t>Identify opportunities</w:t>
            </w:r>
          </w:p>
        </w:tc>
        <w:tc>
          <w:tcPr>
            <w:tcW w:w="1585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Apply for awards</w:t>
            </w:r>
          </w:p>
        </w:tc>
        <w:tc>
          <w:tcPr>
            <w:tcW w:w="137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At least 50%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of faculty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presenting</w:t>
            </w:r>
          </w:p>
        </w:tc>
        <w:tc>
          <w:tcPr>
            <w:tcW w:w="18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</w:t>
            </w:r>
          </w:p>
        </w:tc>
        <w:tc>
          <w:tcPr>
            <w:tcW w:w="1493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Support to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travel for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presentation</w:t>
            </w:r>
          </w:p>
        </w:tc>
        <w:tc>
          <w:tcPr>
            <w:tcW w:w="1022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Yearly</w:t>
            </w: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 will submit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research for</w:t>
            </w:r>
          </w:p>
          <w:p w:rsidR="00343C44" w:rsidRPr="004E29D2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publication</w:t>
            </w:r>
          </w:p>
        </w:tc>
        <w:tc>
          <w:tcPr>
            <w:tcW w:w="2228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Identify research projects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and complete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Submit research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proposal</w:t>
            </w:r>
          </w:p>
        </w:tc>
        <w:tc>
          <w:tcPr>
            <w:tcW w:w="137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At least 50%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of faculty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submit</w:t>
            </w:r>
          </w:p>
        </w:tc>
        <w:tc>
          <w:tcPr>
            <w:tcW w:w="18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</w:t>
            </w:r>
          </w:p>
        </w:tc>
        <w:tc>
          <w:tcPr>
            <w:tcW w:w="1493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Yearly</w:t>
            </w: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 will publish</w:t>
            </w:r>
          </w:p>
          <w:p w:rsidR="00343C44" w:rsidRPr="004E29D2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research</w:t>
            </w:r>
          </w:p>
        </w:tc>
        <w:tc>
          <w:tcPr>
            <w:tcW w:w="2228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Identify journals for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submissions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Review of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submitted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proposal</w:t>
            </w:r>
          </w:p>
        </w:tc>
        <w:tc>
          <w:tcPr>
            <w:tcW w:w="137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2-3 articles in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department</w:t>
            </w:r>
          </w:p>
        </w:tc>
        <w:tc>
          <w:tcPr>
            <w:tcW w:w="18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</w:t>
            </w:r>
          </w:p>
        </w:tc>
        <w:tc>
          <w:tcPr>
            <w:tcW w:w="1493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Yearly</w:t>
            </w: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 will receive</w:t>
            </w:r>
          </w:p>
          <w:p w:rsidR="00343C44" w:rsidRPr="004E29D2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grants</w:t>
            </w:r>
          </w:p>
        </w:tc>
        <w:tc>
          <w:tcPr>
            <w:tcW w:w="2228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Identify grant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opportunities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Submit grant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proposal</w:t>
            </w:r>
          </w:p>
        </w:tc>
        <w:tc>
          <w:tcPr>
            <w:tcW w:w="137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1 grant yearly at least</w:t>
            </w:r>
          </w:p>
          <w:p w:rsidR="00343C44" w:rsidRPr="00CD5DB8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4 grants in 5 years</w:t>
            </w:r>
          </w:p>
        </w:tc>
        <w:tc>
          <w:tcPr>
            <w:tcW w:w="1828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Faculty</w:t>
            </w:r>
          </w:p>
        </w:tc>
        <w:tc>
          <w:tcPr>
            <w:tcW w:w="1493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Pr="00CD5DB8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Yearly</w:t>
            </w:r>
          </w:p>
        </w:tc>
      </w:tr>
      <w:tr w:rsidR="00343C44" w:rsidTr="00343C44">
        <w:tc>
          <w:tcPr>
            <w:tcW w:w="1380" w:type="dxa"/>
          </w:tcPr>
          <w:p w:rsidR="00343C44" w:rsidRPr="004E29D2" w:rsidRDefault="00343C44" w:rsidP="004E29D2">
            <w:pPr>
              <w:pStyle w:val="NoSpacing"/>
              <w:rPr>
                <w:rFonts w:cstheme="minorHAnsi"/>
              </w:rPr>
            </w:pPr>
          </w:p>
        </w:tc>
        <w:tc>
          <w:tcPr>
            <w:tcW w:w="1683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Faculty will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participate in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community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service/service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learning</w:t>
            </w:r>
          </w:p>
        </w:tc>
        <w:tc>
          <w:tcPr>
            <w:tcW w:w="2228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Identify community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service opportunities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e.g. OT/PT pro bono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clinic, Matter of Balance,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E.A.R. Day, Community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dental event with CARE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Partnership, ASHS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Rebuilding Together,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SOMA Nutrition &amp; health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awareness, Special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Olympics, ATSU Day for</w:t>
            </w:r>
            <w:r>
              <w:rPr>
                <w:rFonts w:cstheme="minorHAnsi"/>
              </w:rPr>
              <w:t xml:space="preserve"> </w:t>
            </w:r>
            <w:r w:rsidRPr="00343C44">
              <w:rPr>
                <w:rFonts w:cstheme="minorHAnsi"/>
              </w:rPr>
              <w:t>Special Smiles, AZ Camp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Sunrise</w:t>
            </w:r>
          </w:p>
        </w:tc>
        <w:tc>
          <w:tcPr>
            <w:tcW w:w="158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Regular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participation with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students</w:t>
            </w:r>
          </w:p>
        </w:tc>
        <w:tc>
          <w:tcPr>
            <w:tcW w:w="1375" w:type="dxa"/>
          </w:tcPr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Focused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involvement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associated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with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academic/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clinical</w:t>
            </w:r>
          </w:p>
          <w:p w:rsidR="00343C44" w:rsidRPr="00343C44" w:rsidRDefault="00343C44" w:rsidP="00343C44">
            <w:pPr>
              <w:pStyle w:val="NoSpacing"/>
              <w:rPr>
                <w:rFonts w:cstheme="minorHAnsi"/>
              </w:rPr>
            </w:pPr>
            <w:r w:rsidRPr="00343C44">
              <w:rPr>
                <w:rFonts w:cstheme="minorHAnsi"/>
              </w:rPr>
              <w:t>education</w:t>
            </w:r>
          </w:p>
        </w:tc>
        <w:tc>
          <w:tcPr>
            <w:tcW w:w="1828" w:type="dxa"/>
          </w:tcPr>
          <w:p w:rsidR="00343C44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Faculty </w:t>
            </w:r>
          </w:p>
        </w:tc>
        <w:tc>
          <w:tcPr>
            <w:tcW w:w="1493" w:type="dxa"/>
          </w:tcPr>
          <w:p w:rsidR="00343C44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22" w:type="dxa"/>
          </w:tcPr>
          <w:p w:rsidR="00343C44" w:rsidRDefault="00343C44" w:rsidP="00CD5DB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Yearly</w:t>
            </w:r>
          </w:p>
        </w:tc>
      </w:tr>
    </w:tbl>
    <w:p w:rsidR="00FA343F" w:rsidRDefault="00FA343F" w:rsidP="00CD5DB8">
      <w:pPr>
        <w:pStyle w:val="NoSpacing"/>
      </w:pPr>
      <w:bookmarkStart w:id="0" w:name="_GoBack"/>
      <w:bookmarkEnd w:id="0"/>
    </w:p>
    <w:sectPr w:rsidR="00FA343F" w:rsidSect="0014169A">
      <w:head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BE7" w:rsidRDefault="00EA7BE7" w:rsidP="00CD5DB8">
      <w:pPr>
        <w:spacing w:after="0" w:line="240" w:lineRule="auto"/>
      </w:pPr>
      <w:r>
        <w:separator/>
      </w:r>
    </w:p>
  </w:endnote>
  <w:endnote w:type="continuationSeparator" w:id="0">
    <w:p w:rsidR="00EA7BE7" w:rsidRDefault="00EA7BE7" w:rsidP="00CD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BE7" w:rsidRDefault="00EA7BE7" w:rsidP="00CD5DB8">
      <w:pPr>
        <w:spacing w:after="0" w:line="240" w:lineRule="auto"/>
      </w:pPr>
      <w:r>
        <w:separator/>
      </w:r>
    </w:p>
  </w:footnote>
  <w:footnote w:type="continuationSeparator" w:id="0">
    <w:p w:rsidR="00EA7BE7" w:rsidRDefault="00EA7BE7" w:rsidP="00CD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B8" w:rsidRDefault="00CD5DB8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6FF1FCC2" wp14:editId="7713D6A4">
          <wp:extent cx="3133725" cy="457200"/>
          <wp:effectExtent l="0" t="0" r="9525" b="0"/>
          <wp:docPr id="2" name="Picture 2" descr="https://lh4.googleusercontent.com/IAw_QfjUuUlCyzfNYhjGBUkRly9nWzxf0XmPn4szKQSjC5cQd8zkbK2ens1ZUnE5Z5f1-TEuMVmXBxtDO7jmAPnapANP4vTBYAqzDsmDfMi-EjhyFI10XDPcXEPayas-eMMLKH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lh4.googleusercontent.com/IAw_QfjUuUlCyzfNYhjGBUkRly9nWzxf0XmPn4szKQSjC5cQd8zkbK2ens1ZUnE5Z5f1-TEuMVmXBxtDO7jmAPnapANP4vTBYAqzDsmDfMi-EjhyFI10XDPcXEPayas-eMMLKH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B8"/>
    <w:rsid w:val="00067D8C"/>
    <w:rsid w:val="000B3471"/>
    <w:rsid w:val="0014169A"/>
    <w:rsid w:val="00343C44"/>
    <w:rsid w:val="003B2BE8"/>
    <w:rsid w:val="004623F4"/>
    <w:rsid w:val="004E29D2"/>
    <w:rsid w:val="00AD16D0"/>
    <w:rsid w:val="00C74EEA"/>
    <w:rsid w:val="00CD5DB8"/>
    <w:rsid w:val="00D607C4"/>
    <w:rsid w:val="00EA7BE7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B076"/>
  <w15:chartTrackingRefBased/>
  <w15:docId w15:val="{6A66250F-E4D4-48FD-9A21-6A84583A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DB8"/>
    <w:pPr>
      <w:spacing w:after="0" w:line="240" w:lineRule="auto"/>
    </w:pPr>
  </w:style>
  <w:style w:type="table" w:styleId="TableGrid">
    <w:name w:val="Table Grid"/>
    <w:basedOn w:val="TableNormal"/>
    <w:uiPriority w:val="39"/>
    <w:rsid w:val="00CD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B8"/>
  </w:style>
  <w:style w:type="paragraph" w:styleId="Footer">
    <w:name w:val="footer"/>
    <w:basedOn w:val="Normal"/>
    <w:link w:val="FooterChar"/>
    <w:uiPriority w:val="99"/>
    <w:unhideWhenUsed/>
    <w:rsid w:val="00CD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BAAC-2246-4189-B160-4BE1C03B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Tritt</dc:creator>
  <cp:keywords/>
  <dc:description/>
  <cp:lastModifiedBy>Robin Tritt</cp:lastModifiedBy>
  <cp:revision>3</cp:revision>
  <dcterms:created xsi:type="dcterms:W3CDTF">2021-11-11T23:06:00Z</dcterms:created>
  <dcterms:modified xsi:type="dcterms:W3CDTF">2021-11-17T21:11:00Z</dcterms:modified>
</cp:coreProperties>
</file>